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F49" w14:textId="45DBA001" w:rsidR="003A1609" w:rsidRDefault="003A1609" w:rsidP="00866633">
      <w:pPr>
        <w:rPr>
          <w:b/>
          <w:bCs/>
          <w:color w:val="215E99" w:themeColor="text2" w:themeTint="BF"/>
        </w:rPr>
      </w:pPr>
    </w:p>
    <w:p w14:paraId="66FA1F70" w14:textId="3F9D788B" w:rsidR="003A1609" w:rsidRDefault="00AF20DE" w:rsidP="007917B7">
      <w:pPr>
        <w:jc w:val="center"/>
        <w:rPr>
          <w:b/>
          <w:bCs/>
          <w:color w:val="215E99" w:themeColor="text2" w:themeTint="BF"/>
        </w:rPr>
      </w:pPr>
      <w:r>
        <w:rPr>
          <w:b/>
          <w:bCs/>
          <w:noProof/>
          <w:color w:val="215E99" w:themeColor="text2" w:themeTint="BF"/>
        </w:rPr>
        <w:drawing>
          <wp:inline distT="0" distB="0" distL="0" distR="0" wp14:anchorId="17263BA0" wp14:editId="128C0337">
            <wp:extent cx="2483736" cy="502328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810" cy="53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927CF" w14:textId="77777777" w:rsidR="005B302C" w:rsidRDefault="005B302C" w:rsidP="00866633">
      <w:pPr>
        <w:rPr>
          <w:b/>
          <w:bCs/>
          <w:color w:val="215E99" w:themeColor="text2" w:themeTint="BF"/>
        </w:rPr>
      </w:pPr>
    </w:p>
    <w:p w14:paraId="613AB51D" w14:textId="69955A44" w:rsidR="005B302C" w:rsidRDefault="00A71E8C" w:rsidP="005B302C">
      <w:pPr>
        <w:jc w:val="center"/>
        <w:rPr>
          <w:b/>
          <w:bCs/>
          <w:color w:val="215E99" w:themeColor="text2" w:themeTint="BF"/>
          <w:u w:val="single"/>
        </w:rPr>
      </w:pPr>
      <w:r>
        <w:rPr>
          <w:b/>
          <w:bCs/>
          <w:color w:val="215E99" w:themeColor="text2" w:themeTint="BF"/>
          <w:u w:val="single"/>
        </w:rPr>
        <w:t xml:space="preserve">UKG </w:t>
      </w:r>
      <w:r w:rsidR="00006DB5">
        <w:rPr>
          <w:b/>
          <w:bCs/>
          <w:color w:val="215E99" w:themeColor="text2" w:themeTint="BF"/>
          <w:u w:val="single"/>
        </w:rPr>
        <w:t xml:space="preserve">Open </w:t>
      </w:r>
      <w:r w:rsidR="005B302C" w:rsidRPr="002841C2">
        <w:rPr>
          <w:b/>
          <w:bCs/>
          <w:color w:val="215E99" w:themeColor="text2" w:themeTint="BF"/>
          <w:u w:val="single"/>
        </w:rPr>
        <w:t>Enrollment</w:t>
      </w:r>
      <w:r>
        <w:rPr>
          <w:b/>
          <w:bCs/>
          <w:color w:val="215E99" w:themeColor="text2" w:themeTint="BF"/>
          <w:u w:val="single"/>
        </w:rPr>
        <w:t xml:space="preserve"> Reference Guide</w:t>
      </w:r>
      <w:r w:rsidR="0086441C">
        <w:rPr>
          <w:b/>
          <w:bCs/>
          <w:color w:val="215E99" w:themeColor="text2" w:themeTint="BF"/>
          <w:u w:val="single"/>
        </w:rPr>
        <w:t xml:space="preserve"> 202</w:t>
      </w:r>
      <w:r w:rsidR="00A4148E">
        <w:rPr>
          <w:b/>
          <w:bCs/>
          <w:color w:val="215E99" w:themeColor="text2" w:themeTint="BF"/>
          <w:u w:val="single"/>
        </w:rPr>
        <w:t>7</w:t>
      </w:r>
    </w:p>
    <w:p w14:paraId="084657EB" w14:textId="77777777" w:rsidR="0086441C" w:rsidRDefault="0086441C" w:rsidP="005B302C">
      <w:pPr>
        <w:jc w:val="center"/>
        <w:rPr>
          <w:b/>
          <w:bCs/>
          <w:color w:val="215E99" w:themeColor="text2" w:themeTint="BF"/>
          <w:u w:val="single"/>
        </w:rPr>
      </w:pPr>
    </w:p>
    <w:p w14:paraId="6D84B5FC" w14:textId="58652535" w:rsidR="0086441C" w:rsidRPr="0086441C" w:rsidRDefault="0086441C" w:rsidP="0086441C">
      <w:pPr>
        <w:rPr>
          <w:color w:val="215E99" w:themeColor="text2" w:themeTint="BF"/>
        </w:rPr>
      </w:pPr>
      <w:r w:rsidRPr="0086441C">
        <w:rPr>
          <w:color w:val="215E99" w:themeColor="text2" w:themeTint="BF"/>
        </w:rPr>
        <w:t xml:space="preserve">Please keep in mind that this year is </w:t>
      </w:r>
      <w:proofErr w:type="gramStart"/>
      <w:r w:rsidRPr="0086441C">
        <w:rPr>
          <w:color w:val="215E99" w:themeColor="text2" w:themeTint="BF"/>
        </w:rPr>
        <w:t>a passive</w:t>
      </w:r>
      <w:proofErr w:type="gramEnd"/>
      <w:r w:rsidRPr="0086441C">
        <w:rPr>
          <w:color w:val="215E99" w:themeColor="text2" w:themeTint="BF"/>
        </w:rPr>
        <w:t xml:space="preserve"> enrollment.  Employees </w:t>
      </w:r>
      <w:r w:rsidR="0045359A">
        <w:rPr>
          <w:color w:val="215E99" w:themeColor="text2" w:themeTint="BF"/>
        </w:rPr>
        <w:t>who</w:t>
      </w:r>
      <w:r w:rsidRPr="0086441C">
        <w:rPr>
          <w:color w:val="215E99" w:themeColor="text2" w:themeTint="BF"/>
        </w:rPr>
        <w:t xml:space="preserve"> do not need to make any adjustments to their 202</w:t>
      </w:r>
      <w:r w:rsidR="00A4148E">
        <w:rPr>
          <w:color w:val="215E99" w:themeColor="text2" w:themeTint="BF"/>
        </w:rPr>
        <w:t>6</w:t>
      </w:r>
      <w:r w:rsidRPr="0086441C">
        <w:rPr>
          <w:color w:val="215E99" w:themeColor="text2" w:themeTint="BF"/>
        </w:rPr>
        <w:t xml:space="preserve"> elections do not need to </w:t>
      </w:r>
      <w:r w:rsidRPr="0086441C">
        <w:rPr>
          <w:b/>
          <w:bCs/>
          <w:color w:val="215E99" w:themeColor="text2" w:themeTint="BF"/>
          <w:u w:val="single"/>
        </w:rPr>
        <w:t>actively</w:t>
      </w:r>
      <w:r w:rsidRPr="0086441C">
        <w:rPr>
          <w:color w:val="215E99" w:themeColor="text2" w:themeTint="BF"/>
        </w:rPr>
        <w:t xml:space="preserve"> enroll.  Only employees that are making changes</w:t>
      </w:r>
      <w:r>
        <w:rPr>
          <w:color w:val="215E99" w:themeColor="text2" w:themeTint="BF"/>
        </w:rPr>
        <w:t xml:space="preserve"> to their election</w:t>
      </w:r>
      <w:r w:rsidRPr="0086441C">
        <w:rPr>
          <w:color w:val="215E99" w:themeColor="text2" w:themeTint="BF"/>
        </w:rPr>
        <w:t>, electing for the first time</w:t>
      </w:r>
      <w:r>
        <w:rPr>
          <w:color w:val="215E99" w:themeColor="text2" w:themeTint="BF"/>
        </w:rPr>
        <w:t>,</w:t>
      </w:r>
      <w:r w:rsidRPr="0086441C">
        <w:rPr>
          <w:color w:val="215E99" w:themeColor="text2" w:themeTint="BF"/>
        </w:rPr>
        <w:t xml:space="preserve"> and making 202</w:t>
      </w:r>
      <w:r w:rsidR="00A4148E">
        <w:rPr>
          <w:color w:val="215E99" w:themeColor="text2" w:themeTint="BF"/>
        </w:rPr>
        <w:t>7</w:t>
      </w:r>
      <w:r w:rsidRPr="0086441C">
        <w:rPr>
          <w:color w:val="215E99" w:themeColor="text2" w:themeTint="BF"/>
        </w:rPr>
        <w:t xml:space="preserve"> FSA elections</w:t>
      </w:r>
      <w:r>
        <w:rPr>
          <w:color w:val="215E99" w:themeColor="text2" w:themeTint="BF"/>
        </w:rPr>
        <w:t>,</w:t>
      </w:r>
      <w:r w:rsidRPr="0086441C">
        <w:rPr>
          <w:color w:val="215E99" w:themeColor="text2" w:themeTint="BF"/>
        </w:rPr>
        <w:t xml:space="preserve"> will </w:t>
      </w:r>
      <w:r>
        <w:rPr>
          <w:color w:val="215E99" w:themeColor="text2" w:themeTint="BF"/>
        </w:rPr>
        <w:t xml:space="preserve">be </w:t>
      </w:r>
      <w:r w:rsidRPr="0086441C">
        <w:rPr>
          <w:color w:val="215E99" w:themeColor="text2" w:themeTint="BF"/>
        </w:rPr>
        <w:t>require</w:t>
      </w:r>
      <w:r>
        <w:rPr>
          <w:color w:val="215E99" w:themeColor="text2" w:themeTint="BF"/>
        </w:rPr>
        <w:t>d to make</w:t>
      </w:r>
      <w:r w:rsidRPr="0086441C">
        <w:rPr>
          <w:color w:val="215E99" w:themeColor="text2" w:themeTint="BF"/>
        </w:rPr>
        <w:t xml:space="preserve"> an </w:t>
      </w:r>
      <w:r w:rsidRPr="008B2DDE">
        <w:rPr>
          <w:b/>
          <w:bCs/>
          <w:color w:val="215E99" w:themeColor="text2" w:themeTint="BF"/>
          <w:u w:val="single"/>
        </w:rPr>
        <w:t>active</w:t>
      </w:r>
      <w:r w:rsidRPr="0086441C">
        <w:rPr>
          <w:color w:val="215E99" w:themeColor="text2" w:themeTint="BF"/>
        </w:rPr>
        <w:t xml:space="preserve"> election.</w:t>
      </w:r>
    </w:p>
    <w:p w14:paraId="0304B1E1" w14:textId="77777777" w:rsidR="003A1609" w:rsidRDefault="003A1609" w:rsidP="00866633">
      <w:pPr>
        <w:rPr>
          <w:b/>
          <w:bCs/>
          <w:color w:val="215E99" w:themeColor="text2" w:themeTint="BF"/>
        </w:rPr>
      </w:pPr>
    </w:p>
    <w:p w14:paraId="79689C2D" w14:textId="6F2B05FD" w:rsidR="00866633" w:rsidRPr="00FF5AB7" w:rsidRDefault="00866633" w:rsidP="00866633">
      <w:pPr>
        <w:rPr>
          <w:rFonts w:ascii="Aptos Narrow" w:hAnsi="Aptos Narrow"/>
          <w:color w:val="215E99" w:themeColor="text2" w:themeTint="BF"/>
          <w:sz w:val="20"/>
          <w:szCs w:val="20"/>
          <w:u w:val="single"/>
        </w:rPr>
      </w:pPr>
      <w:bookmarkStart w:id="0" w:name="_Hlk162508820"/>
      <w:r w:rsidRPr="00FF5AB7">
        <w:rPr>
          <w:rFonts w:ascii="Aptos Narrow" w:hAnsi="Aptos Narrow"/>
          <w:b/>
          <w:bCs/>
          <w:color w:val="215E99" w:themeColor="text2" w:themeTint="BF"/>
          <w:sz w:val="20"/>
          <w:szCs w:val="20"/>
          <w:u w:val="single"/>
        </w:rPr>
        <w:t>For employees with a Springpoint email address</w:t>
      </w:r>
    </w:p>
    <w:p w14:paraId="5085E3C4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4EDBE428" w14:textId="3D3C61EF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Please log onto the UKG website: </w:t>
      </w:r>
      <w:hyperlink r:id="rId9" w:history="1">
        <w:r w:rsidRPr="00AF2D8E">
          <w:rPr>
            <w:rStyle w:val="Hyperlink"/>
            <w:rFonts w:ascii="Aptos Narrow" w:hAnsi="Aptos Narrow"/>
            <w:sz w:val="20"/>
            <w:szCs w:val="20"/>
          </w:rPr>
          <w:t>https://springpoint.ukg.net</w:t>
        </w:r>
      </w:hyperlink>
      <w:r w:rsidRPr="00AF2D8E">
        <w:rPr>
          <w:rFonts w:ascii="Aptos Narrow" w:hAnsi="Aptos Narrow"/>
          <w:sz w:val="20"/>
          <w:szCs w:val="20"/>
        </w:rPr>
        <w:t xml:space="preserve"> .</w:t>
      </w:r>
    </w:p>
    <w:p w14:paraId="64CCAB8B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1ADDEB9C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>On the login screen, there is a clickable button to sign in using “SSO.” Please click that button. SSO means Single Sign On.</w:t>
      </w:r>
    </w:p>
    <w:p w14:paraId="4EA479AA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>On the next screen, you will be prompted for a password. Please enter the same password as you use to sign on to your work account/computer.</w:t>
      </w:r>
    </w:p>
    <w:p w14:paraId="16DC5F3A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1F3E0033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You will be prompted through MFA steps for security purposes. </w:t>
      </w:r>
    </w:p>
    <w:p w14:paraId="384A1DD5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2E88710A" w14:textId="1E0D64B0" w:rsidR="00866633" w:rsidRPr="00FF5AB7" w:rsidRDefault="00AB4399" w:rsidP="00866633">
      <w:pPr>
        <w:rPr>
          <w:rFonts w:ascii="Aptos Narrow" w:hAnsi="Aptos Narrow"/>
          <w:color w:val="215E99" w:themeColor="text2" w:themeTint="BF"/>
          <w:sz w:val="20"/>
          <w:szCs w:val="20"/>
          <w:u w:val="single"/>
        </w:rPr>
      </w:pPr>
      <w:r w:rsidRPr="00FF5AB7">
        <w:rPr>
          <w:rFonts w:ascii="Aptos Narrow" w:hAnsi="Aptos Narrow"/>
          <w:b/>
          <w:bCs/>
          <w:color w:val="215E99" w:themeColor="text2" w:themeTint="BF"/>
          <w:sz w:val="20"/>
          <w:szCs w:val="20"/>
          <w:u w:val="single"/>
        </w:rPr>
        <w:t>For employees without a Springpoint email address</w:t>
      </w:r>
    </w:p>
    <w:p w14:paraId="1F70174D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2D9D9B98" w14:textId="43654760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Please log onto the UKG website: </w:t>
      </w:r>
      <w:hyperlink r:id="rId10" w:history="1">
        <w:r w:rsidRPr="00AF2D8E">
          <w:rPr>
            <w:rStyle w:val="Hyperlink"/>
            <w:rFonts w:ascii="Aptos Narrow" w:hAnsi="Aptos Narrow"/>
            <w:sz w:val="20"/>
            <w:szCs w:val="20"/>
          </w:rPr>
          <w:t>https://springpoint.ukg.net</w:t>
        </w:r>
      </w:hyperlink>
      <w:r w:rsidRPr="00AF2D8E">
        <w:rPr>
          <w:rFonts w:ascii="Aptos Narrow" w:hAnsi="Aptos Narrow"/>
          <w:sz w:val="20"/>
          <w:szCs w:val="20"/>
        </w:rPr>
        <w:t xml:space="preserve">. </w:t>
      </w:r>
    </w:p>
    <w:p w14:paraId="5A58BA97" w14:textId="77777777" w:rsidR="00866633" w:rsidRPr="00AF2D8E" w:rsidRDefault="00866633" w:rsidP="00866633">
      <w:pPr>
        <w:rPr>
          <w:rFonts w:ascii="Aptos Narrow" w:hAnsi="Aptos Narrow"/>
          <w:sz w:val="20"/>
          <w:szCs w:val="20"/>
        </w:rPr>
      </w:pPr>
    </w:p>
    <w:p w14:paraId="11316419" w14:textId="77777777" w:rsidR="00804CBA" w:rsidRDefault="00866633">
      <w:pPr>
        <w:rPr>
          <w:rFonts w:ascii="Aptos Narrow" w:hAnsi="Aptos Narrow"/>
          <w:noProof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On the login screen, </w:t>
      </w:r>
      <w:r w:rsidR="00AB4399" w:rsidRPr="00AF2D8E">
        <w:rPr>
          <w:rFonts w:ascii="Aptos Narrow" w:hAnsi="Aptos Narrow"/>
          <w:sz w:val="20"/>
          <w:szCs w:val="20"/>
        </w:rPr>
        <w:t xml:space="preserve">your </w:t>
      </w:r>
      <w:r w:rsidRPr="00AF2D8E">
        <w:rPr>
          <w:rFonts w:ascii="Aptos Narrow" w:hAnsi="Aptos Narrow"/>
          <w:sz w:val="20"/>
          <w:szCs w:val="20"/>
        </w:rPr>
        <w:t xml:space="preserve">username </w:t>
      </w:r>
      <w:r w:rsidR="00326EAD" w:rsidRPr="00AF2D8E">
        <w:rPr>
          <w:rFonts w:ascii="Aptos Narrow" w:hAnsi="Aptos Narrow"/>
          <w:sz w:val="20"/>
          <w:szCs w:val="20"/>
        </w:rPr>
        <w:t xml:space="preserve">is </w:t>
      </w:r>
      <w:r w:rsidRPr="00AF2D8E">
        <w:rPr>
          <w:rFonts w:ascii="Aptos Narrow" w:hAnsi="Aptos Narrow"/>
          <w:sz w:val="20"/>
          <w:szCs w:val="20"/>
        </w:rPr>
        <w:t xml:space="preserve">your </w:t>
      </w:r>
      <w:r w:rsidR="00A11EEC" w:rsidRPr="00AF2D8E">
        <w:rPr>
          <w:rFonts w:ascii="Aptos Narrow" w:hAnsi="Aptos Narrow"/>
          <w:sz w:val="20"/>
          <w:szCs w:val="20"/>
        </w:rPr>
        <w:t xml:space="preserve">last name and </w:t>
      </w:r>
      <w:r w:rsidRPr="00AF2D8E">
        <w:rPr>
          <w:rFonts w:ascii="Aptos Narrow" w:hAnsi="Aptos Narrow"/>
          <w:sz w:val="20"/>
          <w:szCs w:val="20"/>
        </w:rPr>
        <w:t>first initial.  The default password is set to your birth date, for example 01012024. At this point, you will be prompted to reset your password.</w:t>
      </w:r>
      <w:bookmarkEnd w:id="0"/>
    </w:p>
    <w:p w14:paraId="4772E2E3" w14:textId="4B658879" w:rsidR="00090530" w:rsidRPr="00AF2D8E" w:rsidRDefault="00866633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noProof/>
          <w:sz w:val="20"/>
          <w:szCs w:val="20"/>
        </w:rPr>
        <w:lastRenderedPageBreak/>
        <w:drawing>
          <wp:inline distT="0" distB="0" distL="0" distR="0" wp14:anchorId="49141177" wp14:editId="0A9D0A4F">
            <wp:extent cx="7162800" cy="3263053"/>
            <wp:effectExtent l="0" t="0" r="0" b="0"/>
            <wp:docPr id="17500548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54806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81795" cy="327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53418" w14:textId="77777777" w:rsidR="00804CBA" w:rsidRDefault="00804CBA">
      <w:pPr>
        <w:rPr>
          <w:rFonts w:ascii="Aptos Narrow" w:hAnsi="Aptos Narrow"/>
          <w:sz w:val="20"/>
          <w:szCs w:val="20"/>
        </w:rPr>
      </w:pPr>
    </w:p>
    <w:p w14:paraId="63F1A0B7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3375D59A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1CA9EC83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4FCCB467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3A74BE4C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63D82539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356883A1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4A7E08C6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4859C5B5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768346C9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115BDDFE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5D544238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56E92651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6345854F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20E54FEE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3E0AA987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096BBA81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6B078AF2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5C2CDB06" w14:textId="77777777" w:rsidR="00BE7F85" w:rsidRDefault="00BE7F85">
      <w:pPr>
        <w:rPr>
          <w:rFonts w:ascii="Aptos Narrow" w:hAnsi="Aptos Narrow"/>
          <w:sz w:val="20"/>
          <w:szCs w:val="20"/>
        </w:rPr>
      </w:pPr>
    </w:p>
    <w:p w14:paraId="717C604D" w14:textId="1B6A6838" w:rsidR="00755CB4" w:rsidRPr="00AF2D8E" w:rsidRDefault="00755CB4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On the landing page, </w:t>
      </w:r>
      <w:r w:rsidRPr="00804CBA">
        <w:rPr>
          <w:rFonts w:ascii="Aptos Narrow" w:hAnsi="Aptos Narrow"/>
          <w:b/>
          <w:bCs/>
          <w:color w:val="215E99" w:themeColor="text2" w:themeTint="BF"/>
          <w:sz w:val="20"/>
          <w:szCs w:val="20"/>
        </w:rPr>
        <w:t>Get Started</w:t>
      </w:r>
    </w:p>
    <w:p w14:paraId="21215ECA" w14:textId="77777777" w:rsidR="00755CB4" w:rsidRPr="00AF2D8E" w:rsidRDefault="00755CB4">
      <w:pPr>
        <w:rPr>
          <w:rFonts w:ascii="Aptos Narrow" w:hAnsi="Aptos Narrow"/>
          <w:sz w:val="20"/>
          <w:szCs w:val="20"/>
        </w:rPr>
      </w:pPr>
    </w:p>
    <w:p w14:paraId="2491344F" w14:textId="77777777" w:rsidR="00755CB4" w:rsidRPr="00AF2D8E" w:rsidRDefault="00755CB4">
      <w:pPr>
        <w:rPr>
          <w:rFonts w:ascii="Aptos Narrow" w:hAnsi="Aptos Narrow"/>
          <w:sz w:val="20"/>
          <w:szCs w:val="20"/>
        </w:rPr>
      </w:pPr>
    </w:p>
    <w:p w14:paraId="233AF6E3" w14:textId="0B4E3BF8" w:rsidR="002A73E3" w:rsidRPr="00AF2D8E" w:rsidRDefault="00755CB4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noProof/>
          <w:sz w:val="20"/>
          <w:szCs w:val="20"/>
        </w:rPr>
        <w:drawing>
          <wp:inline distT="0" distB="0" distL="0" distR="0" wp14:anchorId="535F42E7" wp14:editId="2A85593D">
            <wp:extent cx="9144000" cy="3108960"/>
            <wp:effectExtent l="0" t="0" r="0" b="0"/>
            <wp:docPr id="1552981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9818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FE653" w14:textId="61B101AE" w:rsidR="002A73E3" w:rsidRPr="00AF2D8E" w:rsidRDefault="002A73E3">
      <w:pPr>
        <w:rPr>
          <w:rFonts w:ascii="Aptos Narrow" w:hAnsi="Aptos Narrow"/>
          <w:sz w:val="20"/>
          <w:szCs w:val="20"/>
        </w:rPr>
      </w:pPr>
    </w:p>
    <w:p w14:paraId="2F50F4F1" w14:textId="77777777" w:rsidR="002A73E3" w:rsidRPr="00AF2D8E" w:rsidRDefault="002A73E3">
      <w:pPr>
        <w:rPr>
          <w:rFonts w:ascii="Aptos Narrow" w:hAnsi="Aptos Narrow"/>
          <w:sz w:val="20"/>
          <w:szCs w:val="20"/>
        </w:rPr>
      </w:pPr>
    </w:p>
    <w:p w14:paraId="33F8E2E5" w14:textId="30A27AD6" w:rsidR="002A73E3" w:rsidRPr="00AF2D8E" w:rsidRDefault="00A87F9E">
      <w:pPr>
        <w:rPr>
          <w:rFonts w:ascii="Aptos Narrow" w:hAnsi="Aptos Narrow"/>
          <w:b/>
          <w:bCs/>
          <w:sz w:val="20"/>
          <w:szCs w:val="20"/>
        </w:rPr>
      </w:pPr>
      <w:r w:rsidRPr="00AF2D8E">
        <w:rPr>
          <w:rFonts w:ascii="Aptos Narrow" w:hAnsi="Aptos Narrow"/>
          <w:b/>
          <w:bCs/>
          <w:sz w:val="20"/>
          <w:szCs w:val="20"/>
        </w:rPr>
        <w:t>Things to Note</w:t>
      </w:r>
    </w:p>
    <w:p w14:paraId="7D4F77D9" w14:textId="77777777" w:rsidR="00A87F9E" w:rsidRPr="00AF2D8E" w:rsidRDefault="00A87F9E">
      <w:pPr>
        <w:rPr>
          <w:rFonts w:ascii="Aptos Narrow" w:hAnsi="Aptos Narrow"/>
          <w:sz w:val="20"/>
          <w:szCs w:val="20"/>
        </w:rPr>
      </w:pPr>
    </w:p>
    <w:p w14:paraId="15300F87" w14:textId="575D1394" w:rsidR="00A87F9E" w:rsidRPr="007C06EE" w:rsidRDefault="00A87F9E" w:rsidP="001E3F3D">
      <w:pPr>
        <w:pStyle w:val="ListParagraph"/>
        <w:numPr>
          <w:ilvl w:val="0"/>
          <w:numId w:val="1"/>
        </w:numPr>
        <w:rPr>
          <w:rFonts w:ascii="Aptos Narrow" w:hAnsi="Aptos Narrow"/>
          <w:b/>
          <w:bCs/>
          <w:i/>
          <w:iCs/>
          <w:sz w:val="20"/>
          <w:szCs w:val="20"/>
        </w:rPr>
      </w:pPr>
      <w:r w:rsidRPr="007C06EE">
        <w:rPr>
          <w:rFonts w:ascii="Aptos Narrow" w:hAnsi="Aptos Narrow"/>
          <w:b/>
          <w:bCs/>
          <w:i/>
          <w:iCs/>
          <w:sz w:val="20"/>
          <w:szCs w:val="20"/>
        </w:rPr>
        <w:t>You will need to have Social Security Numbers available for all your dependents</w:t>
      </w:r>
      <w:r w:rsidR="00745390" w:rsidRPr="007C06EE">
        <w:rPr>
          <w:rFonts w:ascii="Aptos Narrow" w:hAnsi="Aptos Narrow"/>
          <w:b/>
          <w:bCs/>
          <w:i/>
          <w:iCs/>
          <w:sz w:val="20"/>
          <w:szCs w:val="20"/>
        </w:rPr>
        <w:t xml:space="preserve"> to enroll</w:t>
      </w:r>
      <w:r w:rsidR="00DC398A" w:rsidRPr="007C06EE">
        <w:rPr>
          <w:rFonts w:ascii="Aptos Narrow" w:hAnsi="Aptos Narrow"/>
          <w:b/>
          <w:bCs/>
          <w:i/>
          <w:iCs/>
          <w:sz w:val="20"/>
          <w:szCs w:val="20"/>
        </w:rPr>
        <w:t xml:space="preserve"> in medical, dental and vision</w:t>
      </w:r>
      <w:r w:rsidR="00745390" w:rsidRPr="007C06EE">
        <w:rPr>
          <w:rFonts w:ascii="Aptos Narrow" w:hAnsi="Aptos Narrow"/>
          <w:b/>
          <w:bCs/>
          <w:i/>
          <w:iCs/>
          <w:sz w:val="20"/>
          <w:szCs w:val="20"/>
        </w:rPr>
        <w:t>.</w:t>
      </w:r>
    </w:p>
    <w:p w14:paraId="559BCFDE" w14:textId="669B2FC5" w:rsidR="007C06EE" w:rsidRPr="007C06EE" w:rsidRDefault="008528FD" w:rsidP="00EC7D30">
      <w:pPr>
        <w:pStyle w:val="ListParagraph"/>
        <w:numPr>
          <w:ilvl w:val="0"/>
          <w:numId w:val="1"/>
        </w:num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If you would like to </w:t>
      </w:r>
      <w:r w:rsidR="00775C17" w:rsidRPr="00AF2D8E">
        <w:rPr>
          <w:rFonts w:ascii="Aptos Narrow" w:hAnsi="Aptos Narrow"/>
          <w:sz w:val="20"/>
          <w:szCs w:val="20"/>
        </w:rPr>
        <w:t xml:space="preserve">change </w:t>
      </w:r>
      <w:r w:rsidR="00EF3DEC">
        <w:rPr>
          <w:rFonts w:ascii="Aptos Narrow" w:hAnsi="Aptos Narrow"/>
          <w:sz w:val="20"/>
          <w:szCs w:val="20"/>
        </w:rPr>
        <w:t>your</w:t>
      </w:r>
      <w:r w:rsidR="00775C17" w:rsidRPr="00AF2D8E">
        <w:rPr>
          <w:rFonts w:ascii="Aptos Narrow" w:hAnsi="Aptos Narrow"/>
          <w:sz w:val="20"/>
          <w:szCs w:val="20"/>
        </w:rPr>
        <w:t xml:space="preserve"> current benefit, you will need </w:t>
      </w:r>
      <w:r w:rsidR="00EC1540">
        <w:rPr>
          <w:rFonts w:ascii="Aptos Narrow" w:hAnsi="Aptos Narrow"/>
          <w:sz w:val="20"/>
          <w:szCs w:val="20"/>
        </w:rPr>
        <w:t xml:space="preserve">to locate </w:t>
      </w:r>
      <w:r w:rsidR="004E379F">
        <w:rPr>
          <w:rFonts w:ascii="Aptos Narrow" w:hAnsi="Aptos Narrow"/>
          <w:sz w:val="20"/>
          <w:szCs w:val="20"/>
        </w:rPr>
        <w:t xml:space="preserve">the benefit you would like to update </w:t>
      </w:r>
      <w:r w:rsidR="00E7149B">
        <w:rPr>
          <w:rFonts w:ascii="Aptos Narrow" w:hAnsi="Aptos Narrow"/>
          <w:sz w:val="20"/>
          <w:szCs w:val="20"/>
        </w:rPr>
        <w:t>and</w:t>
      </w:r>
      <w:r w:rsidR="00EC1540">
        <w:rPr>
          <w:rFonts w:ascii="Aptos Narrow" w:hAnsi="Aptos Narrow"/>
          <w:sz w:val="20"/>
          <w:szCs w:val="20"/>
        </w:rPr>
        <w:t xml:space="preserve"> click </w:t>
      </w:r>
      <w:r w:rsidR="001D5E77">
        <w:rPr>
          <w:rFonts w:ascii="Aptos Narrow" w:hAnsi="Aptos Narrow"/>
          <w:sz w:val="20"/>
          <w:szCs w:val="20"/>
        </w:rPr>
        <w:t xml:space="preserve">on </w:t>
      </w:r>
      <w:r w:rsidR="001D5E77" w:rsidRPr="001D5E77">
        <w:rPr>
          <w:rFonts w:ascii="Aptos Narrow" w:hAnsi="Aptos Narrow"/>
          <w:b/>
          <w:bCs/>
          <w:color w:val="215E99" w:themeColor="text2" w:themeTint="BF"/>
          <w:sz w:val="20"/>
          <w:szCs w:val="20"/>
        </w:rPr>
        <w:t>View</w:t>
      </w:r>
      <w:r w:rsidR="006E76FB" w:rsidRPr="006E49C8">
        <w:rPr>
          <w:rFonts w:ascii="Aptos Narrow" w:hAnsi="Aptos Narrow"/>
          <w:b/>
          <w:bCs/>
          <w:color w:val="215E99" w:themeColor="text2" w:themeTint="BF"/>
          <w:sz w:val="20"/>
          <w:szCs w:val="20"/>
        </w:rPr>
        <w:t xml:space="preserve"> or Change</w:t>
      </w:r>
      <w:r w:rsidR="00775C17" w:rsidRPr="00AF2D8E">
        <w:rPr>
          <w:rFonts w:ascii="Aptos Narrow" w:hAnsi="Aptos Narrow"/>
          <w:sz w:val="20"/>
          <w:szCs w:val="20"/>
        </w:rPr>
        <w:t xml:space="preserve"> to update the benefit.</w:t>
      </w:r>
    </w:p>
    <w:p w14:paraId="575DBC1C" w14:textId="39E22F35" w:rsidR="00775C17" w:rsidRPr="00AF2D8E" w:rsidRDefault="00B07E1B" w:rsidP="001E3F3D">
      <w:pPr>
        <w:pStyle w:val="ListParagraph"/>
        <w:numPr>
          <w:ilvl w:val="0"/>
          <w:numId w:val="1"/>
        </w:num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FSA </w:t>
      </w:r>
      <w:r w:rsidR="00DC58B0" w:rsidRPr="00AF2D8E">
        <w:rPr>
          <w:rFonts w:ascii="Aptos Narrow" w:hAnsi="Aptos Narrow"/>
          <w:sz w:val="20"/>
          <w:szCs w:val="20"/>
        </w:rPr>
        <w:t xml:space="preserve">needs to be </w:t>
      </w:r>
      <w:r w:rsidRPr="00AF2D8E">
        <w:rPr>
          <w:rFonts w:ascii="Aptos Narrow" w:hAnsi="Aptos Narrow"/>
          <w:sz w:val="20"/>
          <w:szCs w:val="20"/>
        </w:rPr>
        <w:t>elected every year.</w:t>
      </w:r>
      <w:r w:rsidR="00162659">
        <w:rPr>
          <w:rFonts w:ascii="Aptos Narrow" w:hAnsi="Aptos Narrow"/>
          <w:sz w:val="20"/>
          <w:szCs w:val="20"/>
        </w:rPr>
        <w:t xml:space="preserve"> The maximum </w:t>
      </w:r>
      <w:r w:rsidR="00531E4D">
        <w:rPr>
          <w:rFonts w:ascii="Aptos Narrow" w:hAnsi="Aptos Narrow"/>
          <w:sz w:val="20"/>
          <w:szCs w:val="20"/>
        </w:rPr>
        <w:t>for 202</w:t>
      </w:r>
      <w:r w:rsidR="00A4148E">
        <w:rPr>
          <w:rFonts w:ascii="Aptos Narrow" w:hAnsi="Aptos Narrow"/>
          <w:sz w:val="20"/>
          <w:szCs w:val="20"/>
        </w:rPr>
        <w:t>7</w:t>
      </w:r>
      <w:r w:rsidR="00531E4D">
        <w:rPr>
          <w:rFonts w:ascii="Aptos Narrow" w:hAnsi="Aptos Narrow"/>
          <w:sz w:val="20"/>
          <w:szCs w:val="20"/>
        </w:rPr>
        <w:t xml:space="preserve"> </w:t>
      </w:r>
      <w:r w:rsidR="00162659">
        <w:rPr>
          <w:rFonts w:ascii="Aptos Narrow" w:hAnsi="Aptos Narrow"/>
          <w:sz w:val="20"/>
          <w:szCs w:val="20"/>
        </w:rPr>
        <w:t>is $</w:t>
      </w:r>
      <w:r w:rsidR="00162659" w:rsidRPr="00A4148E">
        <w:rPr>
          <w:rFonts w:ascii="Aptos Narrow" w:hAnsi="Aptos Narrow"/>
          <w:sz w:val="20"/>
          <w:szCs w:val="20"/>
          <w:highlight w:val="yellow"/>
        </w:rPr>
        <w:t>3,</w:t>
      </w:r>
      <w:r w:rsidR="00531E4D" w:rsidRPr="00A4148E">
        <w:rPr>
          <w:rFonts w:ascii="Aptos Narrow" w:hAnsi="Aptos Narrow"/>
          <w:sz w:val="20"/>
          <w:szCs w:val="20"/>
          <w:highlight w:val="yellow"/>
        </w:rPr>
        <w:t>4</w:t>
      </w:r>
      <w:r w:rsidR="00162659" w:rsidRPr="00A4148E">
        <w:rPr>
          <w:rFonts w:ascii="Aptos Narrow" w:hAnsi="Aptos Narrow"/>
          <w:sz w:val="20"/>
          <w:szCs w:val="20"/>
          <w:highlight w:val="yellow"/>
        </w:rPr>
        <w:t>00</w:t>
      </w:r>
      <w:r w:rsidR="00531E4D">
        <w:rPr>
          <w:rFonts w:ascii="Aptos Narrow" w:hAnsi="Aptos Narrow"/>
          <w:sz w:val="20"/>
          <w:szCs w:val="20"/>
        </w:rPr>
        <w:t>.</w:t>
      </w:r>
    </w:p>
    <w:p w14:paraId="1E892D95" w14:textId="3A373204" w:rsidR="00233B5A" w:rsidRPr="00AF2D8E" w:rsidRDefault="00233B5A" w:rsidP="001E3F3D">
      <w:pPr>
        <w:pStyle w:val="ListParagraph"/>
        <w:numPr>
          <w:ilvl w:val="0"/>
          <w:numId w:val="1"/>
        </w:num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>Please review your beneficiaries</w:t>
      </w:r>
      <w:r w:rsidR="00E7149B">
        <w:rPr>
          <w:rFonts w:ascii="Aptos Narrow" w:hAnsi="Aptos Narrow"/>
          <w:sz w:val="20"/>
          <w:szCs w:val="20"/>
        </w:rPr>
        <w:t xml:space="preserve"> for accuracy.</w:t>
      </w:r>
    </w:p>
    <w:p w14:paraId="7A94089F" w14:textId="0084D885" w:rsidR="001E3F3D" w:rsidRPr="00A4148E" w:rsidRDefault="00DC58B0" w:rsidP="0086441C">
      <w:pPr>
        <w:pStyle w:val="ListParagraph"/>
        <w:numPr>
          <w:ilvl w:val="0"/>
          <w:numId w:val="1"/>
        </w:numPr>
        <w:rPr>
          <w:rFonts w:ascii="Aptos Narrow" w:hAnsi="Aptos Narrow"/>
          <w:sz w:val="20"/>
          <w:szCs w:val="20"/>
          <w:highlight w:val="yellow"/>
        </w:rPr>
      </w:pPr>
      <w:r w:rsidRPr="00A4148E">
        <w:rPr>
          <w:rFonts w:ascii="Aptos Narrow" w:hAnsi="Aptos Narrow"/>
          <w:sz w:val="20"/>
          <w:szCs w:val="20"/>
          <w:highlight w:val="yellow"/>
        </w:rPr>
        <w:t xml:space="preserve">If you </w:t>
      </w:r>
      <w:r w:rsidR="008B2DDE" w:rsidRPr="00A4148E">
        <w:rPr>
          <w:rFonts w:ascii="Aptos Narrow" w:hAnsi="Aptos Narrow"/>
          <w:sz w:val="20"/>
          <w:szCs w:val="20"/>
          <w:highlight w:val="yellow"/>
        </w:rPr>
        <w:t>choose</w:t>
      </w:r>
      <w:r w:rsidR="003D1B13" w:rsidRPr="00A4148E">
        <w:rPr>
          <w:rFonts w:ascii="Aptos Narrow" w:hAnsi="Aptos Narrow"/>
          <w:sz w:val="20"/>
          <w:szCs w:val="20"/>
          <w:highlight w:val="yellow"/>
        </w:rPr>
        <w:t xml:space="preserve"> </w:t>
      </w:r>
      <w:r w:rsidR="008B2DDE" w:rsidRPr="00A4148E">
        <w:rPr>
          <w:rFonts w:ascii="Aptos Narrow" w:hAnsi="Aptos Narrow"/>
          <w:sz w:val="20"/>
          <w:szCs w:val="20"/>
          <w:highlight w:val="yellow"/>
        </w:rPr>
        <w:t>to elect additional</w:t>
      </w:r>
      <w:r w:rsidR="003D1B13" w:rsidRPr="00A4148E">
        <w:rPr>
          <w:rFonts w:ascii="Aptos Narrow" w:hAnsi="Aptos Narrow"/>
          <w:sz w:val="20"/>
          <w:szCs w:val="20"/>
          <w:highlight w:val="yellow"/>
        </w:rPr>
        <w:t xml:space="preserve"> Supplemental Life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, since we are changing carriers, you will be allowed to elect up to $80K with no EOI.  Any amount above this will </w:t>
      </w:r>
      <w:r w:rsidR="00A4148E" w:rsidRPr="00A4148E">
        <w:rPr>
          <w:rFonts w:ascii="Aptos Narrow" w:hAnsi="Aptos Narrow"/>
          <w:b/>
          <w:bCs/>
          <w:sz w:val="20"/>
          <w:szCs w:val="20"/>
          <w:highlight w:val="yellow"/>
        </w:rPr>
        <w:t>require an EOI to be completed,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 once</w:t>
      </w:r>
      <w:r w:rsidR="00A4148E" w:rsidRPr="00A4148E">
        <w:rPr>
          <w:rFonts w:ascii="Aptos Narrow" w:hAnsi="Aptos Narrow"/>
          <w:b/>
          <w:bCs/>
          <w:sz w:val="20"/>
          <w:szCs w:val="20"/>
          <w:highlight w:val="yellow"/>
        </w:rPr>
        <w:t xml:space="preserve"> 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>approved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>,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 you will be notified and UKG will be updated accordingly.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   If you are electing LTD</w:t>
      </w:r>
      <w:r w:rsidR="008B2DDE" w:rsidRPr="00A4148E">
        <w:rPr>
          <w:rFonts w:ascii="Aptos Narrow" w:hAnsi="Aptos Narrow"/>
          <w:sz w:val="20"/>
          <w:szCs w:val="20"/>
          <w:highlight w:val="yellow"/>
        </w:rPr>
        <w:t xml:space="preserve"> 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for the first time you will not </w:t>
      </w:r>
      <w:r w:rsidR="003D1B13" w:rsidRPr="00A4148E">
        <w:rPr>
          <w:rFonts w:ascii="Aptos Narrow" w:hAnsi="Aptos Narrow"/>
          <w:sz w:val="20"/>
          <w:szCs w:val="20"/>
          <w:highlight w:val="yellow"/>
        </w:rPr>
        <w:t>need to provide a completed EOI form for approval</w:t>
      </w:r>
      <w:r w:rsidR="008637D3" w:rsidRPr="00A4148E">
        <w:rPr>
          <w:rFonts w:ascii="Aptos Narrow" w:hAnsi="Aptos Narrow"/>
          <w:sz w:val="20"/>
          <w:szCs w:val="20"/>
          <w:highlight w:val="yellow"/>
        </w:rPr>
        <w:t>.</w:t>
      </w:r>
      <w:r w:rsidR="00A4148E" w:rsidRPr="00A4148E">
        <w:rPr>
          <w:rFonts w:ascii="Aptos Narrow" w:hAnsi="Aptos Narrow"/>
          <w:sz w:val="20"/>
          <w:szCs w:val="20"/>
          <w:highlight w:val="yellow"/>
        </w:rPr>
        <w:t xml:space="preserve"> If you have an existing LTD policy the policy will roll over to the 2027 plan year.</w:t>
      </w:r>
    </w:p>
    <w:p w14:paraId="0A6B5CAB" w14:textId="77777777" w:rsidR="00FA32B2" w:rsidRPr="00AF2D8E" w:rsidRDefault="00FA32B2">
      <w:pPr>
        <w:rPr>
          <w:rFonts w:ascii="Aptos Narrow" w:hAnsi="Aptos Narrow"/>
          <w:sz w:val="20"/>
          <w:szCs w:val="20"/>
        </w:rPr>
      </w:pPr>
    </w:p>
    <w:p w14:paraId="3B883A0D" w14:textId="77777777" w:rsidR="00FA32B2" w:rsidRPr="00AF2D8E" w:rsidRDefault="00FA32B2">
      <w:pPr>
        <w:rPr>
          <w:rFonts w:ascii="Aptos Narrow" w:hAnsi="Aptos Narrow"/>
          <w:sz w:val="20"/>
          <w:szCs w:val="20"/>
        </w:rPr>
      </w:pPr>
    </w:p>
    <w:p w14:paraId="3727DC48" w14:textId="77777777" w:rsidR="00FA32B2" w:rsidRPr="00AF2D8E" w:rsidRDefault="00FA32B2">
      <w:pPr>
        <w:rPr>
          <w:rFonts w:ascii="Aptos Narrow" w:hAnsi="Aptos Narrow"/>
          <w:sz w:val="20"/>
          <w:szCs w:val="20"/>
        </w:rPr>
      </w:pPr>
    </w:p>
    <w:p w14:paraId="51F59ADD" w14:textId="77777777" w:rsidR="00FA32B2" w:rsidRPr="00AF2D8E" w:rsidRDefault="00FA32B2">
      <w:pPr>
        <w:rPr>
          <w:rFonts w:ascii="Aptos Narrow" w:hAnsi="Aptos Narrow"/>
          <w:sz w:val="20"/>
          <w:szCs w:val="20"/>
        </w:rPr>
      </w:pPr>
    </w:p>
    <w:p w14:paraId="152CC2E9" w14:textId="77777777" w:rsidR="00FA32B2" w:rsidRPr="00AF2D8E" w:rsidRDefault="00FA32B2">
      <w:pPr>
        <w:rPr>
          <w:rFonts w:ascii="Aptos Narrow" w:hAnsi="Aptos Narrow"/>
          <w:sz w:val="20"/>
          <w:szCs w:val="20"/>
        </w:rPr>
      </w:pPr>
    </w:p>
    <w:p w14:paraId="79BD289F" w14:textId="77777777" w:rsidR="008E260F" w:rsidRDefault="008E260F">
      <w:pPr>
        <w:rPr>
          <w:rFonts w:ascii="Aptos Narrow" w:hAnsi="Aptos Narrow"/>
          <w:noProof/>
          <w:sz w:val="20"/>
          <w:szCs w:val="20"/>
        </w:rPr>
      </w:pPr>
    </w:p>
    <w:p w14:paraId="0089C028" w14:textId="489072A8" w:rsidR="008E260F" w:rsidRDefault="00C54096">
      <w:pPr>
        <w:rPr>
          <w:rFonts w:ascii="Aptos Narrow" w:hAnsi="Aptos Narrow"/>
          <w:noProof/>
          <w:sz w:val="20"/>
          <w:szCs w:val="20"/>
        </w:rPr>
      </w:pPr>
      <w:r>
        <w:rPr>
          <w:rFonts w:ascii="Aptos Narrow" w:hAnsi="Aptos Narrow"/>
          <w:noProof/>
          <w:sz w:val="20"/>
          <w:szCs w:val="20"/>
        </w:rPr>
        <w:t xml:space="preserve">The screen shot below </w:t>
      </w:r>
      <w:r w:rsidR="00FB0FF9">
        <w:rPr>
          <w:rFonts w:ascii="Aptos Narrow" w:hAnsi="Aptos Narrow"/>
          <w:noProof/>
          <w:sz w:val="20"/>
          <w:szCs w:val="20"/>
        </w:rPr>
        <w:t xml:space="preserve">is an example of </w:t>
      </w:r>
      <w:r>
        <w:rPr>
          <w:rFonts w:ascii="Aptos Narrow" w:hAnsi="Aptos Narrow"/>
          <w:noProof/>
          <w:sz w:val="20"/>
          <w:szCs w:val="20"/>
        </w:rPr>
        <w:t xml:space="preserve">an employee enrollment that has active benefits in Benefits Administration.  The benefits that require an active election would display the </w:t>
      </w:r>
      <w:r w:rsidRPr="00EF3DEC">
        <w:rPr>
          <w:rFonts w:ascii="Aptos Narrow" w:hAnsi="Aptos Narrow"/>
          <w:b/>
          <w:bCs/>
          <w:noProof/>
          <w:color w:val="0070C0"/>
          <w:sz w:val="20"/>
          <w:szCs w:val="20"/>
        </w:rPr>
        <w:t>Shop Plans</w:t>
      </w:r>
      <w:r w:rsidRPr="008B2DDE">
        <w:rPr>
          <w:rFonts w:ascii="Aptos Narrow" w:hAnsi="Aptos Narrow"/>
          <w:b/>
          <w:bCs/>
          <w:noProof/>
          <w:color w:val="0070C0"/>
          <w:sz w:val="20"/>
          <w:szCs w:val="20"/>
        </w:rPr>
        <w:t xml:space="preserve"> </w:t>
      </w:r>
      <w:r>
        <w:rPr>
          <w:rFonts w:ascii="Aptos Narrow" w:hAnsi="Aptos Narrow"/>
          <w:noProof/>
          <w:sz w:val="20"/>
          <w:szCs w:val="20"/>
        </w:rPr>
        <w:t>election</w:t>
      </w:r>
      <w:r w:rsidR="00FB0FF9">
        <w:rPr>
          <w:rFonts w:ascii="Aptos Narrow" w:hAnsi="Aptos Narrow"/>
          <w:noProof/>
          <w:sz w:val="20"/>
          <w:szCs w:val="20"/>
        </w:rPr>
        <w:t xml:space="preserve"> and the benefits that are passive have the </w:t>
      </w:r>
      <w:r w:rsidR="00FB0FF9" w:rsidRPr="00EF3DEC">
        <w:rPr>
          <w:rFonts w:ascii="Aptos Narrow" w:hAnsi="Aptos Narrow"/>
          <w:b/>
          <w:bCs/>
          <w:noProof/>
          <w:color w:val="0070C0"/>
          <w:sz w:val="20"/>
          <w:szCs w:val="20"/>
        </w:rPr>
        <w:t>View or Change</w:t>
      </w:r>
      <w:r w:rsidR="00FB0FF9" w:rsidRPr="00EF3DEC">
        <w:rPr>
          <w:rFonts w:ascii="Aptos Narrow" w:hAnsi="Aptos Narrow"/>
          <w:noProof/>
          <w:color w:val="0070C0"/>
          <w:sz w:val="20"/>
          <w:szCs w:val="20"/>
        </w:rPr>
        <w:t xml:space="preserve"> </w:t>
      </w:r>
      <w:r w:rsidR="00FB0FF9">
        <w:rPr>
          <w:rFonts w:ascii="Aptos Narrow" w:hAnsi="Aptos Narrow"/>
          <w:noProof/>
          <w:sz w:val="20"/>
          <w:szCs w:val="20"/>
        </w:rPr>
        <w:t>tab.</w:t>
      </w:r>
    </w:p>
    <w:p w14:paraId="49BE2945" w14:textId="77777777" w:rsidR="00FB0FF9" w:rsidRDefault="00FB0FF9">
      <w:pPr>
        <w:rPr>
          <w:rFonts w:ascii="Aptos Narrow" w:hAnsi="Aptos Narrow"/>
          <w:noProof/>
          <w:sz w:val="20"/>
          <w:szCs w:val="20"/>
        </w:rPr>
      </w:pPr>
    </w:p>
    <w:p w14:paraId="17145DED" w14:textId="7AE4793C" w:rsidR="008E260F" w:rsidRDefault="00FB0FF9">
      <w:pPr>
        <w:rPr>
          <w:rFonts w:ascii="Aptos Narrow" w:hAnsi="Aptos Narrow"/>
          <w:noProof/>
          <w:sz w:val="20"/>
          <w:szCs w:val="20"/>
        </w:rPr>
      </w:pPr>
      <w:r w:rsidRPr="00FB0FF9">
        <w:rPr>
          <w:rFonts w:ascii="Aptos Narrow" w:hAnsi="Aptos Narrow"/>
          <w:noProof/>
          <w:sz w:val="20"/>
          <w:szCs w:val="20"/>
        </w:rPr>
        <w:drawing>
          <wp:inline distT="0" distB="0" distL="0" distR="0" wp14:anchorId="2A0BEC8F" wp14:editId="7AC478C4">
            <wp:extent cx="8641080" cy="5607220"/>
            <wp:effectExtent l="0" t="0" r="7620" b="0"/>
            <wp:docPr id="103498637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86372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53298" cy="561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3247" w14:textId="19E4730E" w:rsidR="008E260F" w:rsidRDefault="008E260F">
      <w:pPr>
        <w:rPr>
          <w:rFonts w:ascii="Aptos Narrow" w:hAnsi="Aptos Narrow"/>
          <w:noProof/>
          <w:sz w:val="20"/>
          <w:szCs w:val="20"/>
        </w:rPr>
      </w:pPr>
    </w:p>
    <w:p w14:paraId="5E167687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60EB173E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0ED13028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422B134D" w14:textId="35E78B21" w:rsidR="008E260F" w:rsidRDefault="00C54096">
      <w:pPr>
        <w:rPr>
          <w:rFonts w:ascii="Aptos Narrow" w:hAnsi="Aptos Narrow"/>
          <w:noProof/>
          <w:sz w:val="20"/>
          <w:szCs w:val="20"/>
        </w:rPr>
      </w:pPr>
      <w:r w:rsidRPr="00AF2D8E">
        <w:rPr>
          <w:rFonts w:ascii="Aptos Narrow" w:hAnsi="Aptos Narrow"/>
          <w:noProof/>
          <w:sz w:val="20"/>
          <w:szCs w:val="20"/>
        </w:rPr>
        <w:lastRenderedPageBreak/>
        <w:drawing>
          <wp:inline distT="0" distB="0" distL="0" distR="0" wp14:anchorId="5AB70ADA" wp14:editId="3B28283C">
            <wp:extent cx="7239000" cy="4451985"/>
            <wp:effectExtent l="0" t="0" r="0" b="5715"/>
            <wp:docPr id="1974352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5278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51873" cy="445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68564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7D40E9B1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04ACAB3C" w14:textId="77777777" w:rsidR="00C54096" w:rsidRPr="00AF2D8E" w:rsidRDefault="00C54096" w:rsidP="00C54096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 xml:space="preserve">Please verify that you click the </w:t>
      </w:r>
      <w:r w:rsidRPr="006E49C8">
        <w:rPr>
          <w:rFonts w:ascii="Aptos Narrow" w:hAnsi="Aptos Narrow"/>
          <w:b/>
          <w:bCs/>
          <w:color w:val="215E99" w:themeColor="text2" w:themeTint="BF"/>
          <w:sz w:val="20"/>
          <w:szCs w:val="20"/>
        </w:rPr>
        <w:t>Checkout</w:t>
      </w:r>
      <w:r w:rsidRPr="006E49C8">
        <w:rPr>
          <w:rFonts w:ascii="Aptos Narrow" w:hAnsi="Aptos Narrow"/>
          <w:color w:val="215E99" w:themeColor="text2" w:themeTint="BF"/>
          <w:sz w:val="20"/>
          <w:szCs w:val="20"/>
        </w:rPr>
        <w:t xml:space="preserve"> </w:t>
      </w:r>
      <w:r w:rsidRPr="00AF2D8E">
        <w:rPr>
          <w:rFonts w:ascii="Aptos Narrow" w:hAnsi="Aptos Narrow"/>
          <w:sz w:val="20"/>
          <w:szCs w:val="20"/>
        </w:rPr>
        <w:t>tab.</w:t>
      </w:r>
    </w:p>
    <w:p w14:paraId="6EFD40D2" w14:textId="77777777" w:rsidR="00C54096" w:rsidRDefault="00C54096">
      <w:pPr>
        <w:rPr>
          <w:rFonts w:ascii="Aptos Narrow" w:hAnsi="Aptos Narrow"/>
          <w:noProof/>
          <w:sz w:val="20"/>
          <w:szCs w:val="20"/>
        </w:rPr>
      </w:pPr>
    </w:p>
    <w:p w14:paraId="0AA64B50" w14:textId="5AF69E7D" w:rsidR="00681B39" w:rsidRPr="00AF2D8E" w:rsidRDefault="00681B39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noProof/>
          <w:sz w:val="20"/>
          <w:szCs w:val="20"/>
        </w:rPr>
        <w:lastRenderedPageBreak/>
        <w:drawing>
          <wp:inline distT="0" distB="0" distL="0" distR="0" wp14:anchorId="1FB6F1DA" wp14:editId="75F49DD5">
            <wp:extent cx="9144000" cy="3999230"/>
            <wp:effectExtent l="0" t="0" r="0" b="1270"/>
            <wp:docPr id="935593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936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AC0F" w14:textId="77777777" w:rsidR="00D03200" w:rsidRPr="00AF2D8E" w:rsidRDefault="00D03200">
      <w:pPr>
        <w:rPr>
          <w:rFonts w:ascii="Aptos Narrow" w:hAnsi="Aptos Narrow"/>
          <w:sz w:val="20"/>
          <w:szCs w:val="20"/>
        </w:rPr>
      </w:pPr>
    </w:p>
    <w:p w14:paraId="2D9FFBED" w14:textId="77777777" w:rsidR="00C54096" w:rsidRPr="00AF2D8E" w:rsidRDefault="00C54096" w:rsidP="00C54096">
      <w:pPr>
        <w:rPr>
          <w:rFonts w:ascii="Aptos Narrow" w:hAnsi="Aptos Narrow"/>
          <w:sz w:val="20"/>
          <w:szCs w:val="20"/>
        </w:rPr>
      </w:pPr>
      <w:r>
        <w:rPr>
          <w:rFonts w:ascii="Aptos Narrow" w:hAnsi="Aptos Narrow"/>
          <w:sz w:val="20"/>
          <w:szCs w:val="20"/>
        </w:rPr>
        <w:t>The c</w:t>
      </w:r>
      <w:r w:rsidRPr="00AF2D8E">
        <w:rPr>
          <w:rFonts w:ascii="Aptos Narrow" w:hAnsi="Aptos Narrow"/>
          <w:sz w:val="20"/>
          <w:szCs w:val="20"/>
        </w:rPr>
        <w:t>onfirmation page</w:t>
      </w:r>
      <w:r>
        <w:rPr>
          <w:rFonts w:ascii="Aptos Narrow" w:hAnsi="Aptos Narrow"/>
          <w:sz w:val="20"/>
          <w:szCs w:val="20"/>
        </w:rPr>
        <w:t xml:space="preserve"> notifies </w:t>
      </w:r>
      <w:r w:rsidRPr="00AF2D8E">
        <w:rPr>
          <w:rFonts w:ascii="Aptos Narrow" w:hAnsi="Aptos Narrow"/>
          <w:sz w:val="20"/>
          <w:szCs w:val="20"/>
        </w:rPr>
        <w:t>that your enrollment is completed.</w:t>
      </w:r>
    </w:p>
    <w:p w14:paraId="2D163AC2" w14:textId="77777777" w:rsidR="00C54096" w:rsidRDefault="00C54096">
      <w:pPr>
        <w:rPr>
          <w:rFonts w:ascii="Aptos Narrow" w:hAnsi="Aptos Narrow"/>
          <w:sz w:val="20"/>
          <w:szCs w:val="20"/>
        </w:rPr>
      </w:pPr>
    </w:p>
    <w:p w14:paraId="4379AAF3" w14:textId="77777777" w:rsidR="00C54096" w:rsidRDefault="00C54096">
      <w:pPr>
        <w:rPr>
          <w:rFonts w:ascii="Aptos Narrow" w:hAnsi="Aptos Narrow"/>
          <w:sz w:val="20"/>
          <w:szCs w:val="20"/>
        </w:rPr>
      </w:pPr>
    </w:p>
    <w:p w14:paraId="6B3DC2F8" w14:textId="48D8E298" w:rsidR="003A1609" w:rsidRPr="00AF2D8E" w:rsidRDefault="003A1609">
      <w:pPr>
        <w:rPr>
          <w:rFonts w:ascii="Aptos Narrow" w:hAnsi="Aptos Narrow"/>
          <w:sz w:val="20"/>
          <w:szCs w:val="20"/>
        </w:rPr>
      </w:pPr>
      <w:r w:rsidRPr="00AF2D8E">
        <w:rPr>
          <w:rFonts w:ascii="Aptos Narrow" w:hAnsi="Aptos Narrow"/>
          <w:sz w:val="20"/>
          <w:szCs w:val="20"/>
        </w:rPr>
        <w:t>If you have any questions or need assistance, please contact your Human Resources Representative.</w:t>
      </w:r>
    </w:p>
    <w:sectPr w:rsidR="003A1609" w:rsidRPr="00AF2D8E" w:rsidSect="00FF5AB7">
      <w:footerReference w:type="default" r:id="rId16"/>
      <w:pgSz w:w="15840" w:h="12240" w:orient="landscape"/>
      <w:pgMar w:top="576" w:right="576" w:bottom="576" w:left="57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BF3A" w14:textId="77777777" w:rsidR="009204BC" w:rsidRDefault="009204BC" w:rsidP="00BF69D1">
      <w:r>
        <w:separator/>
      </w:r>
    </w:p>
  </w:endnote>
  <w:endnote w:type="continuationSeparator" w:id="0">
    <w:p w14:paraId="4198D763" w14:textId="77777777" w:rsidR="009204BC" w:rsidRDefault="009204BC" w:rsidP="00BF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5FBE" w14:textId="77777777" w:rsidR="0086441C" w:rsidRDefault="0086441C">
    <w:pPr>
      <w:pStyle w:val="Footer"/>
      <w:jc w:val="right"/>
    </w:pPr>
    <w:r>
      <w:rPr>
        <w:color w:val="156082" w:themeColor="accent1"/>
        <w:sz w:val="20"/>
        <w:szCs w:val="20"/>
      </w:rPr>
      <w:t xml:space="preserve">pg.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 xml:space="preserve"> PAGE  \* Arabic </w:instrText>
    </w:r>
    <w:r>
      <w:rPr>
        <w:color w:val="156082" w:themeColor="accent1"/>
        <w:sz w:val="20"/>
        <w:szCs w:val="20"/>
      </w:rPr>
      <w:fldChar w:fldCharType="separate"/>
    </w:r>
    <w:r>
      <w:rPr>
        <w:noProof/>
        <w:color w:val="156082" w:themeColor="accent1"/>
        <w:sz w:val="20"/>
        <w:szCs w:val="20"/>
      </w:rPr>
      <w:t>1</w:t>
    </w:r>
    <w:r>
      <w:rPr>
        <w:color w:val="156082" w:themeColor="accent1"/>
        <w:sz w:val="20"/>
        <w:szCs w:val="20"/>
      </w:rPr>
      <w:fldChar w:fldCharType="end"/>
    </w:r>
  </w:p>
  <w:p w14:paraId="417A3F15" w14:textId="46159B37" w:rsidR="00F034C4" w:rsidRDefault="0086441C" w:rsidP="00FF5AB7">
    <w:pPr>
      <w:pStyle w:val="Footer"/>
      <w:ind w:left="1440" w:firstLine="4680"/>
    </w:pPr>
    <w:r>
      <w:ptab w:relativeTo="margin" w:alignment="left" w:leader="none"/>
    </w:r>
    <w:r>
      <w:ptab w:relativeTo="margin" w:alignment="left" w:leader="none"/>
    </w:r>
    <w:r>
      <w:t>October 8,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A4BAD" w14:textId="77777777" w:rsidR="009204BC" w:rsidRDefault="009204BC" w:rsidP="00BF69D1">
      <w:r>
        <w:separator/>
      </w:r>
    </w:p>
  </w:footnote>
  <w:footnote w:type="continuationSeparator" w:id="0">
    <w:p w14:paraId="2CFF93BD" w14:textId="77777777" w:rsidR="009204BC" w:rsidRDefault="009204BC" w:rsidP="00BF6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97A"/>
    <w:multiLevelType w:val="hybridMultilevel"/>
    <w:tmpl w:val="420C4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559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33"/>
    <w:rsid w:val="00006DB5"/>
    <w:rsid w:val="00062160"/>
    <w:rsid w:val="00090530"/>
    <w:rsid w:val="0010042A"/>
    <w:rsid w:val="00134DB8"/>
    <w:rsid w:val="00156899"/>
    <w:rsid w:val="00162659"/>
    <w:rsid w:val="001B762C"/>
    <w:rsid w:val="001D5E77"/>
    <w:rsid w:val="001E3F3D"/>
    <w:rsid w:val="002317BF"/>
    <w:rsid w:val="00233B5A"/>
    <w:rsid w:val="00270E3C"/>
    <w:rsid w:val="00281E76"/>
    <w:rsid w:val="002841C2"/>
    <w:rsid w:val="0029260C"/>
    <w:rsid w:val="002A73E3"/>
    <w:rsid w:val="002A7F10"/>
    <w:rsid w:val="002F0268"/>
    <w:rsid w:val="002F3CEF"/>
    <w:rsid w:val="003017B8"/>
    <w:rsid w:val="0031184B"/>
    <w:rsid w:val="00326EAD"/>
    <w:rsid w:val="00353292"/>
    <w:rsid w:val="00396B0A"/>
    <w:rsid w:val="003A1609"/>
    <w:rsid w:val="003A31EF"/>
    <w:rsid w:val="003A4B39"/>
    <w:rsid w:val="003D1B13"/>
    <w:rsid w:val="0045359A"/>
    <w:rsid w:val="00486533"/>
    <w:rsid w:val="004E379F"/>
    <w:rsid w:val="004E547D"/>
    <w:rsid w:val="00531E4D"/>
    <w:rsid w:val="00572DB6"/>
    <w:rsid w:val="005B302C"/>
    <w:rsid w:val="005D5E24"/>
    <w:rsid w:val="00632A01"/>
    <w:rsid w:val="00637CE7"/>
    <w:rsid w:val="00681B39"/>
    <w:rsid w:val="00694EE1"/>
    <w:rsid w:val="006D3AE7"/>
    <w:rsid w:val="006E49C8"/>
    <w:rsid w:val="006E76FB"/>
    <w:rsid w:val="00745390"/>
    <w:rsid w:val="00755CB4"/>
    <w:rsid w:val="00775C17"/>
    <w:rsid w:val="007917B7"/>
    <w:rsid w:val="007C06EE"/>
    <w:rsid w:val="007C6DB3"/>
    <w:rsid w:val="00804CBA"/>
    <w:rsid w:val="008074F6"/>
    <w:rsid w:val="00822A5B"/>
    <w:rsid w:val="008528FD"/>
    <w:rsid w:val="008637D3"/>
    <w:rsid w:val="0086441C"/>
    <w:rsid w:val="008661CF"/>
    <w:rsid w:val="00866633"/>
    <w:rsid w:val="008B2DDE"/>
    <w:rsid w:val="008D31D7"/>
    <w:rsid w:val="008E260F"/>
    <w:rsid w:val="008F0C62"/>
    <w:rsid w:val="008F3A1D"/>
    <w:rsid w:val="009160A6"/>
    <w:rsid w:val="009204BC"/>
    <w:rsid w:val="00941BC8"/>
    <w:rsid w:val="009A3ABF"/>
    <w:rsid w:val="009D466E"/>
    <w:rsid w:val="00A003F2"/>
    <w:rsid w:val="00A047F4"/>
    <w:rsid w:val="00A11EEC"/>
    <w:rsid w:val="00A4148E"/>
    <w:rsid w:val="00A71E8C"/>
    <w:rsid w:val="00A80D89"/>
    <w:rsid w:val="00A87F9E"/>
    <w:rsid w:val="00AB2E18"/>
    <w:rsid w:val="00AB4399"/>
    <w:rsid w:val="00AF20DE"/>
    <w:rsid w:val="00AF2D8E"/>
    <w:rsid w:val="00B07E1B"/>
    <w:rsid w:val="00B22362"/>
    <w:rsid w:val="00B52B55"/>
    <w:rsid w:val="00B65950"/>
    <w:rsid w:val="00BA06B6"/>
    <w:rsid w:val="00BE7F85"/>
    <w:rsid w:val="00BF00B5"/>
    <w:rsid w:val="00BF69D1"/>
    <w:rsid w:val="00C34DC4"/>
    <w:rsid w:val="00C54096"/>
    <w:rsid w:val="00C84772"/>
    <w:rsid w:val="00D03200"/>
    <w:rsid w:val="00D12895"/>
    <w:rsid w:val="00D324DD"/>
    <w:rsid w:val="00D54F66"/>
    <w:rsid w:val="00D836AE"/>
    <w:rsid w:val="00DB6651"/>
    <w:rsid w:val="00DC398A"/>
    <w:rsid w:val="00DC58B0"/>
    <w:rsid w:val="00DF0BE5"/>
    <w:rsid w:val="00DF7D15"/>
    <w:rsid w:val="00E22324"/>
    <w:rsid w:val="00E7149B"/>
    <w:rsid w:val="00EC1540"/>
    <w:rsid w:val="00EC7D30"/>
    <w:rsid w:val="00EF3DEC"/>
    <w:rsid w:val="00F02E9A"/>
    <w:rsid w:val="00F034C4"/>
    <w:rsid w:val="00FA32B2"/>
    <w:rsid w:val="00FB0FF9"/>
    <w:rsid w:val="00FF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C6BED"/>
  <w15:chartTrackingRefBased/>
  <w15:docId w15:val="{1523AF38-A657-4430-9939-F467A3EF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33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6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6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6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6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6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6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6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6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6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6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6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6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6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6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6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6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6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63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8666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63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8666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6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6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66633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69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9D1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BF69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9D1"/>
    <w:rPr>
      <w:rFonts w:ascii="Aptos" w:hAnsi="Aptos" w:cs="Aptos"/>
      <w:kern w:val="0"/>
    </w:rPr>
  </w:style>
  <w:style w:type="paragraph" w:styleId="Revision">
    <w:name w:val="Revision"/>
    <w:hidden/>
    <w:uiPriority w:val="99"/>
    <w:semiHidden/>
    <w:rsid w:val="0045359A"/>
    <w:pPr>
      <w:spacing w:after="0" w:line="240" w:lineRule="auto"/>
    </w:pPr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9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springpoint.ukg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ringpoint.ukg.ne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5270D-F963-47A1-8868-066D2F67FFB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fe0743b-360d-4a18-beb4-63dfa1f0c631}" enabled="0" method="" siteId="{dfe0743b-360d-4a18-beb4-63dfa1f0c6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447</Words>
  <Characters>2213</Characters>
  <Application>Microsoft Office Word</Application>
  <DocSecurity>4</DocSecurity>
  <Lines>100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Continos, Christine</dc:creator>
  <cp:keywords/>
  <dc:description/>
  <cp:lastModifiedBy>Continos, Christine</cp:lastModifiedBy>
  <cp:revision>2</cp:revision>
  <dcterms:created xsi:type="dcterms:W3CDTF">2026-09-18T12:48:00Z</dcterms:created>
  <dcterms:modified xsi:type="dcterms:W3CDTF">2026-09-18T12:48:00Z</dcterms:modified>
</cp:coreProperties>
</file>